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6B" w:rsidRPr="005E11BA" w:rsidRDefault="004E706B" w:rsidP="004E706B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E11BA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r w:rsidRPr="005E11BA">
        <w:rPr>
          <w:rFonts w:ascii="Times New Roman" w:hAnsi="Times New Roman" w:cs="Times New Roman"/>
          <w:b/>
          <w:sz w:val="28"/>
          <w:szCs w:val="28"/>
        </w:rPr>
        <w:t>681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>апреля</w:t>
      </w:r>
      <w:r w:rsidRPr="005E11BA">
        <w:rPr>
          <w:rFonts w:ascii="Times New Roman" w:hAnsi="Times New Roman" w:cs="Times New Roman"/>
          <w:b/>
          <w:sz w:val="28"/>
          <w:szCs w:val="28"/>
        </w:rPr>
        <w:t xml:space="preserve">  2025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E706B" w:rsidRPr="005E11BA" w:rsidRDefault="004E706B" w:rsidP="004E706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необходимости </w:t>
      </w:r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bookmarkStart w:id="1" w:name="_GoBack"/>
      <w:bookmarkEnd w:id="1"/>
      <w:r w:rsidRPr="005E11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править информацию по мониторингу АТЗ</w:t>
      </w:r>
    </w:p>
    <w:p w:rsidR="004E706B" w:rsidRPr="005E11BA" w:rsidRDefault="004E706B" w:rsidP="004E706B">
      <w:pPr>
        <w:rPr>
          <w:rFonts w:ascii="Times New Roman" w:hAnsi="Times New Roman" w:cs="Times New Roman"/>
          <w:b/>
          <w:sz w:val="28"/>
          <w:szCs w:val="28"/>
        </w:rPr>
      </w:pPr>
    </w:p>
    <w:p w:rsidR="004E706B" w:rsidRPr="005E11BA" w:rsidRDefault="004E706B" w:rsidP="004E706B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В целях исполнения указания Президента Российской Федерации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от 23.01.2021 № Пр-76, решения совместного заседания Национального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антитеррористического комитета и Федерального оперативного штаба от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14.12.2021 Министерство образования и науки Республики Дагестан проводит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>мониторинг антитеррористической защищенности объектов (территорий), в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том числе по потребности в финансовом обеспечении на объектах образования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>Республики Дагестан.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>В связи с изложенным необходимо заполнить формы мониторинга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(приложение № 1, приложение № 2 и ответы на вопросы в приложении № 4) и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>направить информацию на адрес электронный почты:</w:t>
      </w:r>
      <w:r w:rsidRPr="005E11BA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5E11BA">
          <w:rPr>
            <w:rStyle w:val="a3"/>
            <w:rFonts w:ascii="Times New Roman" w:hAnsi="Times New Roman" w:cs="Times New Roman"/>
            <w:sz w:val="28"/>
            <w:szCs w:val="28"/>
          </w:rPr>
          <w:t>magomedova05-95@mail.ru</w:t>
        </w:r>
      </w:hyperlink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5E11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срок до </w:t>
      </w:r>
      <w:r w:rsidRPr="005E11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Pr="005E11B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мая 2025 года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>Обращаем внимание, приложение № 1 и приложение № 2 заполняются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с учетом пояснений, содержащихся в приложении № 3 и направляются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в электронном виде в формате </w:t>
      </w:r>
      <w:proofErr w:type="spellStart"/>
      <w:r w:rsidRPr="005E11BA">
        <w:rPr>
          <w:rFonts w:ascii="Times New Roman" w:hAnsi="Times New Roman" w:cs="Times New Roman"/>
          <w:color w:val="000000"/>
          <w:sz w:val="28"/>
          <w:szCs w:val="28"/>
        </w:rPr>
        <w:t>Excel</w:t>
      </w:r>
      <w:proofErr w:type="spellEnd"/>
      <w:r w:rsidRPr="005E11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706B" w:rsidRPr="005E11BA" w:rsidRDefault="004E706B" w:rsidP="004E7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Приложение: в электронном виде (таблицы </w:t>
      </w:r>
      <w:proofErr w:type="spellStart"/>
      <w:r w:rsidRPr="005E11BA">
        <w:rPr>
          <w:rFonts w:ascii="Times New Roman" w:hAnsi="Times New Roman" w:cs="Times New Roman"/>
          <w:color w:val="000000"/>
          <w:sz w:val="28"/>
          <w:szCs w:val="28"/>
        </w:rPr>
        <w:t>Excel</w:t>
      </w:r>
      <w:proofErr w:type="spellEnd"/>
      <w:r w:rsidRPr="005E11BA"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приложение № 3 пояснения на 3 л. в 1 экз.;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11BA">
        <w:rPr>
          <w:rFonts w:ascii="Times New Roman" w:hAnsi="Times New Roman" w:cs="Times New Roman"/>
          <w:color w:val="000000"/>
          <w:sz w:val="28"/>
          <w:szCs w:val="28"/>
        </w:rPr>
        <w:t>приложение № 4.</w:t>
      </w:r>
    </w:p>
    <w:p w:rsidR="004E706B" w:rsidRPr="005E11BA" w:rsidRDefault="004E706B" w:rsidP="004E706B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4E706B" w:rsidRPr="005E11BA" w:rsidRDefault="004E706B" w:rsidP="004E706B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4E706B" w:rsidRPr="005E11BA" w:rsidRDefault="004E706B" w:rsidP="004E706B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4E706B" w:rsidRPr="005E11BA" w:rsidRDefault="004E706B" w:rsidP="004E706B">
      <w:pPr>
        <w:spacing w:after="0"/>
        <w:ind w:right="18"/>
        <w:rPr>
          <w:rFonts w:ascii="Times New Roman" w:hAnsi="Times New Roman" w:cs="Times New Roman"/>
          <w:sz w:val="28"/>
          <w:szCs w:val="28"/>
        </w:rPr>
      </w:pPr>
    </w:p>
    <w:p w:rsidR="004E706B" w:rsidRPr="005E11BA" w:rsidRDefault="004E706B" w:rsidP="004E706B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Начальник МКУ</w:t>
      </w:r>
    </w:p>
    <w:p w:rsidR="004E706B" w:rsidRPr="005E11BA" w:rsidRDefault="004E706B" w:rsidP="004E706B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E11BA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E11BA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E11B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E11BA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4E706B" w:rsidRPr="006C439E" w:rsidRDefault="004E706B" w:rsidP="004E706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4E706B" w:rsidRPr="006C439E" w:rsidRDefault="004E706B" w:rsidP="004E706B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EE3E1E" w:rsidRDefault="00EE3E1E"/>
    <w:sectPr w:rsidR="00EE3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6B"/>
    <w:rsid w:val="004E706B"/>
    <w:rsid w:val="005E11BA"/>
    <w:rsid w:val="00EE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F6A20"/>
  <w15:chartTrackingRefBased/>
  <w15:docId w15:val="{5F85B59B-3634-4A78-90A0-9FD79259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7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2025-04-22T05:50:00Z</dcterms:created>
  <dcterms:modified xsi:type="dcterms:W3CDTF">2025-04-22T06:00:00Z</dcterms:modified>
</cp:coreProperties>
</file>